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9277"/>
        <w:gridCol w:w="50"/>
        <w:gridCol w:w="50"/>
      </w:tblGrid>
      <w:tr w:rsidR="007B083B" w:rsidRPr="00E8463F" w:rsidTr="00726A44">
        <w:tc>
          <w:tcPr>
            <w:tcW w:w="0" w:type="auto"/>
            <w:shd w:val="clear" w:color="auto" w:fill="FFFFFF"/>
            <w:hideMark/>
          </w:tcPr>
          <w:p w:rsidR="007B083B" w:rsidRPr="00E8463F" w:rsidRDefault="007B083B" w:rsidP="00726A44">
            <w:pPr>
              <w:spacing w:before="120"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77" w:type="dxa"/>
            <w:shd w:val="clear" w:color="auto" w:fill="FFFFFF"/>
            <w:hideMark/>
          </w:tcPr>
          <w:p w:rsidR="00726A44" w:rsidRDefault="007B083B" w:rsidP="00726A44">
            <w:pPr>
              <w:spacing w:before="120"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УТВЕРЖДЕНО: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Общим собранием членов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Некоммерческого партнерства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Саморегулируемой организации</w:t>
            </w:r>
          </w:p>
          <w:p w:rsidR="007B083B" w:rsidRPr="00E8463F" w:rsidRDefault="007B083B" w:rsidP="00726A44">
            <w:pPr>
              <w:spacing w:before="120"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«Деловой союз оценщиков»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(Протокол №</w:t>
            </w:r>
            <w:r w:rsidR="003608B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6.1.</w:t>
            </w:r>
            <w:bookmarkStart w:id="0" w:name="_GoBack"/>
            <w:bookmarkEnd w:id="0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от 1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сентября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201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г.)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  <w:p w:rsidR="007B083B" w:rsidRPr="00E8463F" w:rsidRDefault="007B083B" w:rsidP="00726A44">
            <w:pPr>
              <w:spacing w:before="120"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Положение о дисциплинарном комитете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Некоммерческого Партнерства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Саморегулируемой организации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«Деловой союз оценщиков»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Настоящее Положение о Дисциплинарном комитете Некоммерческого партнерства «Деловой союз оценщиков»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Саморегулируемой организации</w:t>
            </w:r>
            <w:r w:rsidR="00726A4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«Деловой союз оценщиков» (далее – ДСО, Партнерство);</w:t>
            </w:r>
            <w:proofErr w:type="gramEnd"/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Настоящее Положение о Дисциплинарном комитете Партнерства включает разделы: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статус и порядок формирования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права и обязанности Дисциплинарного комитета и его членов;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порядок деятельности и принятия решений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заключительные положения.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1. Статус и порядок формирования Дисциплинарного комитета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1.1. Дисциплинарный комитет является специализированным органом Партнерства по рассмотрению дел о применении в отношении членов Партнерства мер дисциплинарного воздействия в случаях нарушения членами Партнерства действующего законодательства, стандартов и правил Партнерства. Дисциплинарный комитет действует на основании действующего законодательства, Устава Партнерства, настоящего Положения, Положения о взысканиях и других нормативных актов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1.2.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Дисциплинарный комитет рассматривает мотивированные заявления и жалобы на действия членов Партнерства, а также дела о нарушениях членами Партнерства требований Федерального закона «Об оценочной деятельности в РФ» и иных нормативных правовых актов, федеральных стандартов оценки, стандартов и правил оценочной деятельности, стандартов и правил Партнерства, правил деловой и профессиональной этики, а также требований о внесении обязательных взносов в Партнерство и требований к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порядку обеспечения имущественной ответственности членов Партнерства при осуществлении оценочной деятельности.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1.3. Членами Дисциплинарного комитета могут быть физические лица, имеющие необходимые и достаточные специальные знания, авторитет, опыт и квалификацию в области оценочной деятельности.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1.4. Члены Дисциплинарного комитета избираются сроком на 3 (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Т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ри) года на основании решения общего собрания Партнерства и осуществляют свои функции в соответствии с настоящим Положением. Дисциплинарный комитет подотчетен общему собранию членов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1.5. Решение об образовании и формировании Дисциплинарного комитета принимается на общем собрании Партнерства. Количественный и персональный состав Дисциплинарного комитета определяется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общем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собрани</w:t>
            </w:r>
            <w:r w:rsidR="00C90B06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ем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членов Партнерства, причем количественный состав Комитета не может быть менее 3 (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Т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рех) человек.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1.6. Дисциплинарный комитет Партнерства считается образованным с момента избрания Общим собранием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членов Партнерства Руководителя Дисциплинарного комитета Партнерства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1.7. Переизбрание членов Дисциплинарного комитета допускается неограниченное число раз.</w:t>
            </w:r>
            <w:r w:rsidR="00C90B06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В случае невозможности исполнения своих обязанностей член Дисциплинарного комитета может передать свои полномочия другому члену Дисциплинарного комитета на основании простой письменной доверенности.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1.8. Состав Дисциплинарного комитет формируется из членов Партнерства. Член Президиума Партнерства не может быть членом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1.9. Председатель Дисциплинарного комитета: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организует работу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назначает заместителя Руководителя Дисциплинарного комитета Партнерства из числа членов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представляет Дисциплинарный комитет на заседаниях Президиума Партнерства и во взаимоотношениях с другими органами Партнерства, юридическими и физическими лицами;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- созывает и ведет заседания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информирует органы и членов Партнерства о деятельности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подписывает решения и протоколы заседаний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имеет иные права и исполняет обязанности в соответствии с действующим законодательством Российской Федерации и внутренними документами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1.9.1. Члены Дисциплинарного комитета Партнерства:</w:t>
            </w:r>
          </w:p>
          <w:p w:rsidR="00C90B06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выполняют поручения Руководителя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знакомятся со всей имеющейся информацией, необходимой для выполнения ими своих обязанностей в качестве членов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участвуют в рассмотрении дел;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голосуют за принятие соответствующих решений Дисциплинарного комитета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имеют иные права и исполняют обязанности в соответствии с действующим законодательством Российской Федерации, Уставом Партнерства и иными внутренними документами Партнерства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1.10. Функции Секретаря Дисциплинарного комитета исполняются сотрудником комитета по </w:t>
            </w:r>
            <w:proofErr w:type="gramStart"/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онтролю за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оценочной деятельностью (далее – комитет по контролю) Партнерства, который назначается Исполнительным органом Партнерства по согласованию с Председателем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1.11. Секретарь Дисциплинарного комитета осуществляет ведение документации, отражающей работу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1.12. Досрочное прекращение полномочий членов Дисциплинарного комитета осуществляется по решению общего собрания членов Партнерства, в том числе на основании заявления члена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1.13. Выборы нового члена Дисциплинарного комитета взамен досрочно выбывшего проводятся на общем собрании членов Партнерства в установленном порядке на срок до окончания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полномочий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действующего на этот момент состава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2. Права и обязанности Дисциплинарного комитета и его членов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2.1. Дисциплинарный комитет имеет право: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истребовать у органов управления Партнерства, структурных подразделений, оценщиков – членов Партнерства необходимую для осуществления своих функций информацию и документы;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пользоваться базами данных Партнерства исключительно для целей деятельности Дисциплинарного комитета и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использовать принадлежащие Партнерству средства связи и коммуникации, оргтехнику и помещение;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самостоятельно запрашивать и получать от третьих лиц документы и материалы, необходимые для деятельности Дисциплинарного комитета;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направлять органам управления и должностным лицам Партнерства заявления, ходатайства и иные обращения, а также принятые Дисциплинарным комитетом решения.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2.2. Члены Дисциплинарного комитета имеют право: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знакомиться с документами и материалами, относящимися к предмету дела;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запрашивать дополнительные материалы, необходимые для рассмотрения дела и принятия решения по существу;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обжаловать в установленном законом порядке действия лица, нарушающего права члена Дисциплинарного комитета и членов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выносить решения, предусмотренные настоящим Положением.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2.3. Члены Дисциплинарного комитета обязаны: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проводить исследование представленных материалов, давать объективное и обоснованное заключение по поставленным вопросам;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обеспечивать сохранность и конфиденциальность предоставленных документов и материалов.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2.4. Обязательными условиями работы членов Дисциплинарного комитета являются компетентность, независимость, объективность и полнота исследования, соответствие действующему законодательству в области оценочной деятельности, стандартам и правилам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3. Порядок деятельности Дисциплинарного комитета и принятия им решений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 3.1. Дисциплинарный комитет осуществляет свою деятельность по вопросам дисциплинарной ответственности членов Партнерства во взаимодействии с органами и должностными лицами Партнерства, координирует их деятельность в пределах своей компетенции.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3.2. Дисциплинарный комитет в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0-дневный срок рассматривает дела: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 представлению отдела по контролю оценочной деятельности;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- по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Обращениям</w:t>
            </w:r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третьих лиц;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 заявлениям членов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по поручению высших должностных лиц Партнерства (председателя и членов Президиума, Единоличного исполнительного органа и почетных членов Партнерства.</w:t>
            </w:r>
            <w:proofErr w:type="gramEnd"/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3.3. В исключительных случаях по согласованному с членами Дисциплинарного комитета решению председателя Дисциплинарного комитета возможно продление срока рассмотрения дела.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3.4. Порядок рассмотрения дел устанавливается Дисциплинарным комитетом.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3.5. При рассмотрении дел Дисциплинарный комитет принимает во внимание и учитывает: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требований действующего законодательства, стандартов и правил оценочной деятельности, стандартов и правил Партнерства, в том числе и при оформлении договоров и отчетов об оценке;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гражданско-правовых обязательств по договорам, связанным с оценочной деятельностью;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правил профессиональной и деловой этики;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соблюдение правил и этических норм взаимоотношений между членами Партнерства, а также членами Партнерства и Партнерством;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качество оценки при обязательном проведении экспертизы в рамках Экспертного совета;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соответствие порядка организации оценочной деятельности действующему законодательству.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 Дисциплинарный комитет вправе принять решение о применении к членам Партнерства следующих мер дисциплинарной ответственности: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а) вынесение предписания, обязывающего члена Партнерства устранить выявленные нарушения и устанавливающего сроки устранения таких нарушений;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б) вынесение члену Партнерства предупреждения;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в) приостановление членства в Партнерстве;</w:t>
            </w:r>
          </w:p>
          <w:p w:rsidR="005C0F9B" w:rsidRPr="00E8463F" w:rsidRDefault="005C0F9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г)</w:t>
            </w:r>
            <w:r w:rsidRPr="00E8463F">
              <w:rPr>
                <w:rFonts w:cstheme="minorHAnsi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предписание пройти повышение квалификации;</w:t>
            </w:r>
          </w:p>
          <w:p w:rsidR="007B083B" w:rsidRPr="00E8463F" w:rsidRDefault="005C0F9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д) 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рекомендация об исключении из членов Партнерства, подлежащая рассмотрению и утверждению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Президиумом 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Партнерства.</w:t>
            </w:r>
          </w:p>
          <w:p w:rsidR="007B083B" w:rsidRDefault="00A8775D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3.6.1.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Решения, предусмотренные пунктами а), б), в)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г) 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принимаются большинством голосов членов Дисциплинарного комитета, вступают в силу с момента их принятия и могут быть обжалованы членами Партнерства в Совет Партнерства в течение 10 дней со дня получения копии решения Дисциплинарного комитета.</w:t>
            </w:r>
          </w:p>
          <w:p w:rsidR="00A8775D" w:rsidRPr="00E8463F" w:rsidRDefault="00A8775D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3.6.2.</w:t>
            </w:r>
            <w:r w:rsidRPr="00A8775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На период приостановления права осуществления оценочной деятельности оценщик несет предусмотренные законодательством и внутренними документами Партнерства обязанности и ответственность.</w:t>
            </w:r>
          </w:p>
          <w:p w:rsidR="007B083B" w:rsidRPr="00E8463F" w:rsidRDefault="00A8775D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3.6.3.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Решение, предусмотренное пунктом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</w:t>
            </w:r>
            <w:r w:rsidR="007B083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) может быть принято не менее чем семьюдесятью пятью процентами голосов членов Дисциплинарного комитета и может быть обжаловано лицом, исключенным из членов Партнерства, в суд в установленном законодательством Российской Федерации порядке.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 Порядок подачи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3.7.1. Потребители оценочных услуг подают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на действия членов Партнерства в Дисциплинарный комитет Партнерства на имя Руководителя Дисциплинарного комитета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3.7.2.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е</w:t>
            </w:r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подается на почтовый адрес Партнерства и/или представляется 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 местонахождения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Партнерства заявителем или его уполномоченным представителем.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3.7.3.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поданн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ое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 Дис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циплинарный комитет Партнерства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должн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б</w:t>
            </w:r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ыть оформлен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</w:t>
            </w:r>
            <w:proofErr w:type="gramEnd"/>
            <w:r w:rsidR="005C0F9B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в письменном виде в соответствии с требованиями указанными в п.4.3.2. ст.4.3.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Положения о комитете по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3.7.6.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Обращение, поданное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 Дисциплинарный комитет Партнерства и соответствующ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.4.3.2. ст.4.3. Положения о комитете по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Саморегулируемой организации «Деловой союз оценщиков»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признается мотивированной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жалобой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Обращение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, не </w:t>
            </w:r>
            <w:proofErr w:type="gramStart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соответствующ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ие</w:t>
            </w:r>
            <w:proofErr w:type="gramEnd"/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требованиям </w:t>
            </w:r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п.4.3.2. ст.4.3. Положения о комитете по </w:t>
            </w:r>
            <w:proofErr w:type="gramStart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E8463F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, не является мотивированной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жалобой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 не может являться основанием для проведения внеплановой проверки.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3.7.8. Представленные в Дисциплинарный комитет Партнерства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и прилагаемые к ним документы не возвращаются заявителям таких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Обращений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3.7.9. Заявители, подавшие мотивированную жалобу на действия члена Партнерства, несут ответственность за дачу заведомо ложных сведений в соответствии с действующим законодательством Российской Федерации.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3.8. При рассмотрении </w:t>
            </w:r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мотивированн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ых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жалоб на действия членов Партнерства, дел о нарушениях членами Партнерства требований законодательства, Дисциплинарный комитет обязан приглашать на свои заседания лиц, написавших заявления или направивших жалобу, а также членов Партнерства, в отношении которых рассматриваются дела о дисциплинарной ответственности.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 участию в заседании могут быть приглашены независимые эксперты, компетентные по соответствующим вопросам.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На заседаниях Дисциплинарного комитета без права голоса также могут присутствовать лица, не входящие в состав Дисциплинарного комитета.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Заседания Дисциплинарного комитета правомочно, если на нем присутствует не менее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50 (Пятидесяти)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его членов.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 Порядок рассмотрения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Обращений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3.9.1. 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Порядок рассмотрения Обращений осуществляется в соответствии со ст.4.3.</w:t>
            </w:r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Положения о комитете по </w:t>
            </w:r>
            <w:proofErr w:type="gramStart"/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F348B4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="00F348B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3.9.9.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 результатам проведения Внеплановой </w:t>
            </w:r>
            <w:r w:rsidR="00726A44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проверки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</w:t>
            </w:r>
            <w:r w:rsidR="00726A44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</w:t>
            </w:r>
            <w:r w:rsidR="000305CD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случае выявления нарушения членом Партнерства требований действующего законодательства, стандартов и правил Партнерства материалы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Внеплановой </w:t>
            </w:r>
            <w:r w:rsidR="000305CD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проверки с обязательным уведомлением Генерального директора Партнерства передаются в Дисциплинарный комитет Партнерства для рассмотрения дела о применении в отношении члена Партнерства мер дисциплинарного воздействия в установленном в Партнерстве </w:t>
            </w:r>
            <w:proofErr w:type="gramStart"/>
            <w:r w:rsidR="000305CD" w:rsidRP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порядке</w:t>
            </w:r>
            <w:proofErr w:type="gramEnd"/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указанном в 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6A44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ст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.5.1.</w:t>
            </w:r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Положения о комитете по </w:t>
            </w:r>
            <w:proofErr w:type="gramStart"/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0305CD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 Полученные результаты внеплановой проверки подлежат рассмотрению на заседании Дисциплинарного комитета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3.9.11. При рассмотрении на заседании Дисциплинарного комитета Партнерства мотивированной жалобы на действия членов Партнерства, на основании которой была проведена внеплановая проверка, в обязательном порядке приглашаются заявитель жалобы и член Партнерства, в отношении которого проведена внеплановая проверка.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3.9.12. Секретарь Дисциплинарного комитета Партнерства за </w:t>
            </w:r>
            <w:r w:rsidR="003130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 (Д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есять</w:t>
            </w:r>
            <w:r w:rsidR="003130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)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календарных дней до начала заседания Дисциплинарного комитета Партнерства оповещает о дате, месте и времени проведения заседания заявителя жалобы и члена Партнерства, в отношении которого проведена внеплановая проверка.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3.9.13. Отсутствие на заседании Дисциплинарного комитета Партнерства приглашенных лиц либо их полномочных представителей не является основанием для переноса заседания или отказа в рассмотрении вопроса.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3.9.14. Заседание дисциплинарного комитета Партнерства правомочно, если в нем принимает участие не менее </w:t>
            </w:r>
            <w:r w:rsidR="003130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50 (Пятидесяти)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его членов.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3.9.15. По результатам внеплановой проверки на заседании Дисциплинарным комитетом Партнерства принимается решение: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- о применении дисциплинарных взысканий в отношении члена Партнерства;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- об отсутствии нарушений, указанных в мотивированной жалобе.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3.9.16. Дисциплинарный комитет Партнерства в течение двух рабочих дней со дня принятия решения, указанного в п.3.9.15 настоящего Положения, направляет к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опии, одним из способов указным в п.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4.2.12. </w:t>
            </w:r>
            <w:r w:rsidR="003462E3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Положения о комитете по </w:t>
            </w:r>
            <w:proofErr w:type="gramStart"/>
            <w:r w:rsidR="003462E3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="003462E3"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осуществлением оценочной деятельности членами  Некоммерческого Партнерства Саморегулируемой организации «Деловой союз оценщиков»</w:t>
            </w:r>
            <w:r w:rsidR="000305CD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такого решения члену Партнерства и заявителю 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обращения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3.10. Дисциплинарный комитет принимает решения по вопросам своей компетенции коллегиально. Решения Дисциплинарного комитета по иным вопросам своей деятельности могут быть приняты в формах обращений, заявлений, ходатайств.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3.11. Результаты заседания Дисциплинарного </w:t>
            </w:r>
            <w:r w:rsidR="003462E3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комитета оформляются протоколом</w:t>
            </w: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 Копии протокола председатель Дисциплинарного комитета направляет директору Партнерства, который обеспечивает рассылку данного документа всем заинтересованным лицам.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3.12. Член Дисциплинарного комитета при несогласии с принятым решением Дисциплинарного комитета вправе приложить к решению Дисциплинарного комитета свое особое мнение в письменной форме.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3.13. Ответственное хранение и архивирование документации Дисциплинарного комитета обеспечивается исполнительным органом Партнерства в соответствии с установленным порядком.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E8463F">
              <w:rPr>
                <w:rFonts w:eastAsia="Times New Roman" w:cstheme="minorHAnsi"/>
                <w:color w:val="CE181E"/>
                <w:sz w:val="19"/>
                <w:szCs w:val="19"/>
                <w:lang w:eastAsia="ru-RU"/>
              </w:rPr>
              <w:t>4. Заключительные положения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4.1. Изменения и дополнения в настоящее Положение вносятся общим собранием членов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4.2. Иные вопросы формирования и деятельности Дисциплинарного комитета Партнерства, не урегулированные настоящим Положением, разрешаются в порядке, предусмотренном действующим законодательством Российской Федерации и Уставом Партнерства.</w:t>
            </w:r>
          </w:p>
          <w:p w:rsidR="007B083B" w:rsidRPr="00E8463F" w:rsidRDefault="007B083B" w:rsidP="00726A44">
            <w:pPr>
              <w:spacing w:before="120"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E84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" w:type="dxa"/>
            <w:shd w:val="clear" w:color="auto" w:fill="FFFFFF"/>
            <w:hideMark/>
          </w:tcPr>
          <w:p w:rsidR="007B083B" w:rsidRPr="00E8463F" w:rsidRDefault="007B083B" w:rsidP="00726A44">
            <w:pPr>
              <w:spacing w:before="120"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shd w:val="clear" w:color="auto" w:fill="FFFFFF"/>
            <w:hideMark/>
          </w:tcPr>
          <w:p w:rsidR="007B083B" w:rsidRPr="00E8463F" w:rsidRDefault="007B083B" w:rsidP="00726A44">
            <w:pPr>
              <w:spacing w:before="120"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A353F" w:rsidRPr="00E8463F" w:rsidRDefault="00FA353F" w:rsidP="00726A44">
      <w:pPr>
        <w:spacing w:before="120" w:after="0"/>
        <w:rPr>
          <w:rFonts w:cstheme="minorHAnsi"/>
        </w:rPr>
      </w:pPr>
    </w:p>
    <w:sectPr w:rsidR="00FA353F" w:rsidRPr="00E8463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A44" w:rsidRDefault="00726A44" w:rsidP="007B083B">
      <w:pPr>
        <w:spacing w:after="0" w:line="240" w:lineRule="auto"/>
      </w:pPr>
      <w:r>
        <w:separator/>
      </w:r>
    </w:p>
  </w:endnote>
  <w:endnote w:type="continuationSeparator" w:id="0">
    <w:p w:rsidR="00726A44" w:rsidRDefault="00726A44" w:rsidP="007B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A44" w:rsidRDefault="00726A44" w:rsidP="007B083B">
      <w:pPr>
        <w:spacing w:after="0" w:line="240" w:lineRule="auto"/>
      </w:pPr>
      <w:r>
        <w:separator/>
      </w:r>
    </w:p>
  </w:footnote>
  <w:footnote w:type="continuationSeparator" w:id="0">
    <w:p w:rsidR="00726A44" w:rsidRDefault="00726A44" w:rsidP="007B0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065046"/>
      <w:docPartObj>
        <w:docPartGallery w:val="Page Numbers (Top of Page)"/>
        <w:docPartUnique/>
      </w:docPartObj>
    </w:sdtPr>
    <w:sdtEndPr/>
    <w:sdtContent>
      <w:p w:rsidR="00726A44" w:rsidRDefault="00726A4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8B1">
          <w:rPr>
            <w:noProof/>
          </w:rPr>
          <w:t>2</w:t>
        </w:r>
        <w:r>
          <w:fldChar w:fldCharType="end"/>
        </w:r>
      </w:p>
    </w:sdtContent>
  </w:sdt>
  <w:p w:rsidR="00726A44" w:rsidRDefault="00726A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3B"/>
    <w:rsid w:val="000305CD"/>
    <w:rsid w:val="003130E3"/>
    <w:rsid w:val="003462E3"/>
    <w:rsid w:val="003608B1"/>
    <w:rsid w:val="005C0F9B"/>
    <w:rsid w:val="00726A44"/>
    <w:rsid w:val="007B083B"/>
    <w:rsid w:val="00A81AF7"/>
    <w:rsid w:val="00A8775D"/>
    <w:rsid w:val="00C81A76"/>
    <w:rsid w:val="00C90B06"/>
    <w:rsid w:val="00E4094E"/>
    <w:rsid w:val="00E8463F"/>
    <w:rsid w:val="00F348B4"/>
    <w:rsid w:val="00FA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083B"/>
  </w:style>
  <w:style w:type="paragraph" w:styleId="a7">
    <w:name w:val="footer"/>
    <w:basedOn w:val="a"/>
    <w:link w:val="a8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0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8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083B"/>
  </w:style>
  <w:style w:type="paragraph" w:styleId="a7">
    <w:name w:val="footer"/>
    <w:basedOn w:val="a"/>
    <w:link w:val="a8"/>
    <w:uiPriority w:val="99"/>
    <w:unhideWhenUsed/>
    <w:rsid w:val="007B0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0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27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</cp:revision>
  <cp:lastPrinted>2012-08-30T14:36:00Z</cp:lastPrinted>
  <dcterms:created xsi:type="dcterms:W3CDTF">2012-08-30T14:36:00Z</dcterms:created>
  <dcterms:modified xsi:type="dcterms:W3CDTF">2014-01-19T13:51:00Z</dcterms:modified>
</cp:coreProperties>
</file>